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99" w:rsidRDefault="00220899" w:rsidP="00220899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Порядок предоставления услуги «Прием заявлений и документов для назначения и</w:t>
      </w:r>
    </w:p>
    <w:p w:rsidR="00220899" w:rsidRDefault="00220899" w:rsidP="00220899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выплаты денежной компенсации в размере 30 процентов платы за коммунальные услуги,</w:t>
      </w:r>
    </w:p>
    <w:p w:rsidR="00220899" w:rsidRDefault="00220899" w:rsidP="00220899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стоимости топлива, приобретаемого в пределах норм, установленных для продажи</w:t>
      </w:r>
    </w:p>
    <w:p w:rsidR="00220899" w:rsidRDefault="00220899" w:rsidP="00220899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населению на территории Воронежской области».</w:t>
      </w:r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Порядок разработан в соответствии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Законом Воронежской области от 14.11.2008 № 103-ОЗ «О социальной поддержке</w:t>
      </w:r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отдельных категорий граждан в Воронежской области»;</w:t>
      </w:r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Приказом департамента социальной защиты Воронежской области от 25.12.2017 № 82/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«О реализации порядка предоставления мер социальной поддержки в форме денежной</w:t>
      </w:r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компенсации расходов на оплату жилого помещения и (или) коммунальных услуг»;</w:t>
      </w:r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Приказом департамента социальной защиты Воронежской области от 08.11.2017 № 66/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«Об утверждении формы заявления, перечня документов, представляемых для назначения</w:t>
      </w:r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денежной компенсации расходов на оплату жилого помещения и (или) коммунальных услуг и</w:t>
      </w:r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формы соглашения о предоставлении информации».</w:t>
      </w:r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Для получения услуги заявитель представляет следующие документы:</w:t>
      </w:r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заявление по установленной форме;</w:t>
      </w:r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заявление-согласие на обработку и использование персональных данных на членов</w:t>
      </w:r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семьи заявителя для осуществления запросов документов, предоставляемых в порядке</w:t>
      </w:r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межведомственного информационного обмена;</w:t>
      </w:r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документ, удостоверяющий личность заявителя, представителя заявителя;</w:t>
      </w:r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удостоверение многодетной семьи (для многодетных семей);</w:t>
      </w:r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 копия договора о передаче ребенка на воспитание в приемную семью (для приемных</w:t>
      </w:r>
      <w:proofErr w:type="gramEnd"/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семей);</w:t>
      </w:r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документ</w:t>
      </w:r>
      <w:r w:rsidR="00DC4B77"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, содер</w:t>
      </w:r>
      <w:r w:rsidR="00DC4B77">
        <w:rPr>
          <w:rFonts w:ascii="Times New Roman" w:hAnsi="Times New Roman" w:cs="Times New Roman"/>
          <w:color w:val="000000"/>
          <w:sz w:val="24"/>
          <w:szCs w:val="24"/>
        </w:rPr>
        <w:t>жащие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о платежах за жилое помещение и</w:t>
      </w:r>
      <w:r w:rsidR="00DC4B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коммунальные услуги, начисленных за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последний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перед подачей заявления о назначении</w:t>
      </w:r>
    </w:p>
    <w:p w:rsidR="00220899" w:rsidRDefault="00220899" w:rsidP="00DC4B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денежной компенсации месяц,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оформленных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 действующего</w:t>
      </w:r>
      <w:r w:rsidR="00DC4B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законодательства, а при обращении с заявлением до срока внесения платы за жилые помещения</w:t>
      </w:r>
      <w:r w:rsidR="00DC4B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коммунальные услуги, отличающегося от срока, установленного </w:t>
      </w:r>
      <w:r>
        <w:rPr>
          <w:rFonts w:ascii="Times New Roman" w:hAnsi="Times New Roman" w:cs="Times New Roman"/>
          <w:color w:val="0000FF"/>
          <w:sz w:val="24"/>
          <w:szCs w:val="24"/>
        </w:rPr>
        <w:t>частью 1 статьи 155</w:t>
      </w:r>
      <w:r w:rsidR="00DC4B7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Жилищного кодекса </w:t>
      </w:r>
      <w:r w:rsidR="00DC4B77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</w:t>
      </w:r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сведения о лицевом счете, открытом филиалом кредитной организации банковской</w:t>
      </w:r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системы Российской Федерации на имя получателя денежной компенсации;</w:t>
      </w:r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для выплаты денежной компенсации за произведенные затраты по вывозу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твердых</w:t>
      </w:r>
      <w:proofErr w:type="gramEnd"/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коммунальных отходов, на приобретение сжиженного газа в баллонах, твердого топлива (уголь</w:t>
      </w:r>
      <w:r w:rsidR="00DC4B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 дрова) гражданин представляет подлинники и копии документов, подтверждающие</w:t>
      </w:r>
      <w:r w:rsidR="00DC4B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данных услуг.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Документы должны содержать сведения о наименовании</w:t>
      </w:r>
      <w:r w:rsidR="00DC4B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организации, наименовании, дате, объеме и стоимости оказанной услуги, а также сведения об</w:t>
      </w:r>
      <w:r w:rsidR="00DC4B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оплате заявителем данной услуги (кассовый чек или отметка об оплате на товарном чеке,</w:t>
      </w:r>
      <w:r w:rsidR="00DC4B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квитанции, заказе-квитанции и т.д.) с указанием в данных документах фамилии, имени и</w:t>
      </w:r>
      <w:r w:rsidR="00DC4B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отчества заявителя и полного адреса места жительства.</w:t>
      </w:r>
      <w:proofErr w:type="gramEnd"/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Документы, предоставляемые в порядке межведомственного информационного обмена</w:t>
      </w:r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(заявитель вправе представить их по собственной инициативе):</w:t>
      </w:r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сведения о подтверждении статуса приемной семьи;</w:t>
      </w:r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документы, подтверждающие правовые основания отнесения лиц, проживающих</w:t>
      </w:r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совместно с заявителем по месту постоянного жительства, к членам его семьи;</w:t>
      </w:r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документы, содержащие сведения о лицах, зарегистрированных совместно с заявителем</w:t>
      </w:r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месту его постоянного жительства.</w:t>
      </w:r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Запрос сведений осуществляется органом, назначающим выплату.</w:t>
      </w:r>
    </w:p>
    <w:p w:rsidR="00220899" w:rsidRDefault="00220899" w:rsidP="0022089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Услуга предоставляется со дня подачи заявления со всеми необходимыми</w:t>
      </w:r>
    </w:p>
    <w:p w:rsidR="002A0382" w:rsidRDefault="00220899" w:rsidP="00DC4B77">
      <w:pPr>
        <w:autoSpaceDE w:val="0"/>
        <w:autoSpaceDN w:val="0"/>
        <w:adjustRightInd w:val="0"/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документами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Срок рассмотрения заявления о предоставлении услуги составляет 10 рабочих</w:t>
      </w:r>
      <w:r w:rsidR="00DC4B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дней.</w:t>
      </w:r>
      <w:r>
        <w:rPr>
          <w:rFonts w:ascii="Times New Roman,Bold" w:hAnsi="Times New Roman,Bold" w:cs="Times New Roman,Bold"/>
          <w:color w:val="000000"/>
          <w:sz w:val="20"/>
          <w:szCs w:val="20"/>
        </w:rPr>
        <w:t>__</w:t>
      </w:r>
    </w:p>
    <w:sectPr w:rsidR="002A0382" w:rsidSect="0045225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20899"/>
    <w:rsid w:val="00161A02"/>
    <w:rsid w:val="00220899"/>
    <w:rsid w:val="002A0382"/>
    <w:rsid w:val="0045225B"/>
    <w:rsid w:val="00653E60"/>
    <w:rsid w:val="00A92175"/>
    <w:rsid w:val="00AF688F"/>
    <w:rsid w:val="00BD252E"/>
    <w:rsid w:val="00DC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514</Words>
  <Characters>2936</Characters>
  <Application>Microsoft Office Word</Application>
  <DocSecurity>0</DocSecurity>
  <Lines>24</Lines>
  <Paragraphs>6</Paragraphs>
  <ScaleCrop>false</ScaleCrop>
  <Company>1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В.Н.</dc:creator>
  <cp:keywords/>
  <dc:description/>
  <cp:lastModifiedBy>user</cp:lastModifiedBy>
  <cp:revision>6</cp:revision>
  <dcterms:created xsi:type="dcterms:W3CDTF">2021-08-30T05:27:00Z</dcterms:created>
  <dcterms:modified xsi:type="dcterms:W3CDTF">2022-12-21T10:53:00Z</dcterms:modified>
</cp:coreProperties>
</file>